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A3" w:rsidRPr="004E75DB" w:rsidRDefault="008E5FA3" w:rsidP="008E5FA3">
      <w:pPr>
        <w:jc w:val="center"/>
        <w:rPr>
          <w:rFonts w:ascii="Algerian" w:hAnsi="Algerian"/>
        </w:rPr>
      </w:pPr>
      <w:bookmarkStart w:id="0" w:name="_GoBack"/>
      <w:bookmarkEnd w:id="0"/>
      <w:r w:rsidRPr="004E75DB">
        <w:rPr>
          <w:rFonts w:ascii="Algerian" w:hAnsi="Algerian"/>
          <w:b/>
          <w:sz w:val="40"/>
          <w:u w:val="single"/>
        </w:rPr>
        <w:t>KIRDFORD PARISH COUNCIL</w:t>
      </w:r>
    </w:p>
    <w:p w:rsidR="008E5FA3" w:rsidRPr="004E75DB" w:rsidRDefault="008E5FA3" w:rsidP="008E5FA3">
      <w:pPr>
        <w:jc w:val="center"/>
        <w:rPr>
          <w:sz w:val="22"/>
        </w:rPr>
      </w:pPr>
    </w:p>
    <w:p w:rsidR="008E5FA3" w:rsidRDefault="008E5FA3" w:rsidP="008E5FA3">
      <w:pPr>
        <w:jc w:val="both"/>
      </w:pPr>
      <w:r>
        <w:rPr>
          <w:b/>
        </w:rPr>
        <w:t xml:space="preserve">Minutes of the Planning Committee Meeting held in the Village Hall, </w:t>
      </w:r>
      <w:proofErr w:type="spellStart"/>
      <w:r>
        <w:rPr>
          <w:b/>
        </w:rPr>
        <w:t>Kirdford</w:t>
      </w:r>
      <w:proofErr w:type="spellEnd"/>
      <w:r>
        <w:rPr>
          <w:b/>
        </w:rPr>
        <w:t xml:space="preserve"> on Monday, 6th July, 2015, commencing at 6.30 p.m.</w:t>
      </w:r>
    </w:p>
    <w:p w:rsidR="008E5FA3" w:rsidRPr="003008C5" w:rsidRDefault="008E5FA3" w:rsidP="008E5FA3">
      <w:pPr>
        <w:jc w:val="both"/>
      </w:pPr>
    </w:p>
    <w:p w:rsidR="008E5FA3" w:rsidRDefault="008E5FA3" w:rsidP="008E5FA3">
      <w:pPr>
        <w:jc w:val="both"/>
      </w:pPr>
      <w:r>
        <w:rPr>
          <w:b/>
          <w:u w:val="single"/>
        </w:rPr>
        <w:t>Present</w:t>
      </w:r>
      <w:r>
        <w:t>:</w:t>
      </w:r>
      <w:r>
        <w:tab/>
      </w:r>
      <w:r>
        <w:tab/>
        <w:t>Cllr. Mrs. J. Robertson (Chairman)</w:t>
      </w:r>
    </w:p>
    <w:p w:rsidR="008E5FA3" w:rsidRDefault="008E5FA3" w:rsidP="008E5FA3">
      <w:pPr>
        <w:ind w:left="1440" w:firstLine="720"/>
        <w:jc w:val="both"/>
      </w:pPr>
      <w:r>
        <w:t>Cllr. Mr. I. Campbell</w:t>
      </w:r>
    </w:p>
    <w:p w:rsidR="008E5FA3" w:rsidRDefault="008E5FA3" w:rsidP="008E5FA3">
      <w:pPr>
        <w:ind w:left="1440" w:firstLine="720"/>
        <w:jc w:val="both"/>
      </w:pPr>
      <w:r>
        <w:t xml:space="preserve">Cllr. Mr. J. </w:t>
      </w:r>
      <w:proofErr w:type="spellStart"/>
      <w:r>
        <w:t>Ransley</w:t>
      </w:r>
      <w:proofErr w:type="spellEnd"/>
    </w:p>
    <w:p w:rsidR="008E5FA3" w:rsidRDefault="008E5FA3" w:rsidP="008E5FA3">
      <w:pPr>
        <w:ind w:left="1440" w:firstLine="720"/>
        <w:jc w:val="both"/>
      </w:pPr>
      <w:r>
        <w:t xml:space="preserve">Cllr. Miss S. </w:t>
      </w:r>
      <w:proofErr w:type="spellStart"/>
      <w:r>
        <w:t>Pinder</w:t>
      </w:r>
      <w:proofErr w:type="spellEnd"/>
    </w:p>
    <w:p w:rsidR="009E39FC" w:rsidRDefault="009E39FC" w:rsidP="008E5FA3">
      <w:pPr>
        <w:ind w:left="1440" w:firstLine="720"/>
        <w:jc w:val="both"/>
      </w:pPr>
    </w:p>
    <w:p w:rsidR="009E39FC" w:rsidRPr="009E39FC" w:rsidRDefault="009E39FC" w:rsidP="009E39FC">
      <w:r>
        <w:rPr>
          <w:b/>
          <w:u w:val="single"/>
        </w:rPr>
        <w:t>In Attendance</w:t>
      </w:r>
      <w:r>
        <w:t>:</w:t>
      </w:r>
      <w:r>
        <w:tab/>
        <w:t>1 Member of the Public</w:t>
      </w:r>
    </w:p>
    <w:p w:rsidR="008E5FA3" w:rsidRPr="008065BF" w:rsidRDefault="008E5FA3" w:rsidP="008E5FA3">
      <w:pPr>
        <w:jc w:val="both"/>
      </w:pPr>
    </w:p>
    <w:p w:rsidR="008E5FA3" w:rsidRPr="00F45A6F" w:rsidRDefault="003716C7" w:rsidP="008E5FA3">
      <w:pPr>
        <w:ind w:left="720" w:hanging="720"/>
        <w:jc w:val="both"/>
      </w:pPr>
      <w:r>
        <w:t>8</w:t>
      </w:r>
      <w:r w:rsidR="008E5FA3">
        <w:t>.</w:t>
      </w:r>
      <w:r w:rsidR="008E5FA3">
        <w:tab/>
      </w:r>
      <w:r w:rsidR="008E5FA3">
        <w:rPr>
          <w:b/>
          <w:u w:val="single"/>
        </w:rPr>
        <w:t>Apologies for Absence</w:t>
      </w:r>
      <w:r w:rsidR="008E5FA3">
        <w:t>.  There were no apologies for absence.</w:t>
      </w:r>
    </w:p>
    <w:p w:rsidR="008E5FA3" w:rsidRPr="003008C5" w:rsidRDefault="008E5FA3" w:rsidP="008E5FA3"/>
    <w:p w:rsidR="008E5FA3" w:rsidRDefault="003716C7" w:rsidP="008E5FA3">
      <w:pPr>
        <w:ind w:left="720" w:hanging="720"/>
        <w:jc w:val="both"/>
      </w:pPr>
      <w:r>
        <w:t>9</w:t>
      </w:r>
      <w:r w:rsidR="008E5FA3">
        <w:t>.</w:t>
      </w:r>
      <w:r w:rsidR="008E5FA3">
        <w:tab/>
      </w:r>
      <w:r w:rsidR="008E5FA3">
        <w:rPr>
          <w:b/>
          <w:u w:val="single"/>
        </w:rPr>
        <w:t>To Receive Declarations of Interest</w:t>
      </w:r>
      <w:r w:rsidR="008E5FA3">
        <w:t xml:space="preserve">.  There were no declarations of interest from Members. </w:t>
      </w:r>
    </w:p>
    <w:p w:rsidR="008E5FA3" w:rsidRDefault="008E5FA3" w:rsidP="008E5FA3">
      <w:pPr>
        <w:ind w:left="720" w:hanging="720"/>
        <w:jc w:val="both"/>
      </w:pPr>
    </w:p>
    <w:p w:rsidR="008E5FA3" w:rsidRDefault="003716C7" w:rsidP="008E5FA3">
      <w:r>
        <w:t>10</w:t>
      </w:r>
      <w:r w:rsidR="008E5FA3">
        <w:t>.</w:t>
      </w:r>
      <w:r w:rsidR="008E5FA3">
        <w:tab/>
      </w:r>
      <w:r w:rsidR="008E5FA3" w:rsidRPr="00312C68">
        <w:rPr>
          <w:b/>
          <w:u w:val="single"/>
        </w:rPr>
        <w:t xml:space="preserve">To consider and comment upon the following Planning </w:t>
      </w:r>
      <w:proofErr w:type="gramStart"/>
      <w:r w:rsidR="008E5FA3" w:rsidRPr="00312C68">
        <w:rPr>
          <w:b/>
          <w:u w:val="single"/>
        </w:rPr>
        <w:t>Applications</w:t>
      </w:r>
      <w:r w:rsidR="008E5FA3">
        <w:t xml:space="preserve"> :</w:t>
      </w:r>
      <w:proofErr w:type="gramEnd"/>
      <w:r w:rsidR="008E5FA3">
        <w:t>-</w:t>
      </w:r>
    </w:p>
    <w:p w:rsidR="008E5FA3" w:rsidRDefault="008E5FA3" w:rsidP="008E5FA3"/>
    <w:tbl>
      <w:tblPr>
        <w:tblStyle w:val="TableGrid"/>
        <w:tblW w:w="9747" w:type="dxa"/>
        <w:tblLayout w:type="fixed"/>
        <w:tblLook w:val="04A0" w:firstRow="1" w:lastRow="0" w:firstColumn="1" w:lastColumn="0" w:noHBand="0" w:noVBand="1"/>
      </w:tblPr>
      <w:tblGrid>
        <w:gridCol w:w="1668"/>
        <w:gridCol w:w="2409"/>
        <w:gridCol w:w="5670"/>
      </w:tblGrid>
      <w:tr w:rsidR="008E5FA3" w:rsidRPr="00312C68" w:rsidTr="008E5FA3">
        <w:tc>
          <w:tcPr>
            <w:tcW w:w="1668" w:type="dxa"/>
          </w:tcPr>
          <w:p w:rsidR="008E5FA3" w:rsidRPr="00312C68" w:rsidRDefault="008E5FA3" w:rsidP="004D411B">
            <w:pPr>
              <w:jc w:val="center"/>
              <w:rPr>
                <w:b/>
              </w:rPr>
            </w:pPr>
            <w:r>
              <w:rPr>
                <w:b/>
              </w:rPr>
              <w:t>Application No.</w:t>
            </w:r>
          </w:p>
        </w:tc>
        <w:tc>
          <w:tcPr>
            <w:tcW w:w="2409" w:type="dxa"/>
          </w:tcPr>
          <w:p w:rsidR="008E5FA3" w:rsidRPr="00312C68" w:rsidRDefault="008E5FA3" w:rsidP="004D411B">
            <w:pPr>
              <w:jc w:val="center"/>
              <w:rPr>
                <w:b/>
              </w:rPr>
            </w:pPr>
            <w:r>
              <w:rPr>
                <w:b/>
              </w:rPr>
              <w:t>Details of Application</w:t>
            </w:r>
          </w:p>
        </w:tc>
        <w:tc>
          <w:tcPr>
            <w:tcW w:w="5670" w:type="dxa"/>
          </w:tcPr>
          <w:p w:rsidR="008E5FA3" w:rsidRPr="00312C68" w:rsidRDefault="008E5FA3" w:rsidP="004D411B">
            <w:pPr>
              <w:jc w:val="center"/>
              <w:rPr>
                <w:b/>
              </w:rPr>
            </w:pPr>
            <w:r>
              <w:rPr>
                <w:b/>
              </w:rPr>
              <w:t>Comments</w:t>
            </w:r>
          </w:p>
        </w:tc>
      </w:tr>
      <w:tr w:rsidR="008E5FA3" w:rsidRPr="00312C68" w:rsidTr="008E5FA3">
        <w:tc>
          <w:tcPr>
            <w:tcW w:w="1668" w:type="dxa"/>
          </w:tcPr>
          <w:p w:rsidR="008E5FA3" w:rsidRPr="00480FCA" w:rsidRDefault="008E5FA3" w:rsidP="004D411B">
            <w:r>
              <w:t>KD/15/01596/FUL</w:t>
            </w:r>
          </w:p>
        </w:tc>
        <w:tc>
          <w:tcPr>
            <w:tcW w:w="2409" w:type="dxa"/>
          </w:tcPr>
          <w:p w:rsidR="008E5FA3" w:rsidRPr="00480FCA" w:rsidRDefault="008E5FA3" w:rsidP="004D411B">
            <w:pPr>
              <w:jc w:val="both"/>
            </w:pPr>
            <w:r>
              <w:t xml:space="preserve">Mr. &amp; Mrs. J. Beckett, </w:t>
            </w:r>
            <w:proofErr w:type="spellStart"/>
            <w:r>
              <w:t>Filliams</w:t>
            </w:r>
            <w:proofErr w:type="spellEnd"/>
            <w:r>
              <w:t xml:space="preserve"> Farm, Plaistow Road, </w:t>
            </w:r>
            <w:proofErr w:type="spellStart"/>
            <w:r>
              <w:t>Kirdford</w:t>
            </w:r>
            <w:proofErr w:type="spellEnd"/>
            <w:r>
              <w:t xml:space="preserve"> – Demolition of existing dwelling; erection of 3 bed family home and garage (KD/14/03352/FUL plus basement). Formation of a new garden and reinstatement of the agricultural pasture.  Use of traditional building form to fit into the local vernacular.</w:t>
            </w:r>
          </w:p>
        </w:tc>
        <w:tc>
          <w:tcPr>
            <w:tcW w:w="5670" w:type="dxa"/>
          </w:tcPr>
          <w:p w:rsidR="008E5FA3" w:rsidRPr="009E39FC" w:rsidRDefault="009E39FC" w:rsidP="009E39FC">
            <w:pPr>
              <w:jc w:val="both"/>
            </w:pPr>
            <w:r>
              <w:t xml:space="preserve">There was </w:t>
            </w:r>
            <w:r>
              <w:rPr>
                <w:b/>
                <w:u w:val="single"/>
              </w:rPr>
              <w:t>NO OBJECTION</w:t>
            </w:r>
            <w:r>
              <w:t xml:space="preserve"> as long as this was compliant with the existing consent.</w:t>
            </w:r>
          </w:p>
        </w:tc>
      </w:tr>
      <w:tr w:rsidR="008E5FA3" w:rsidRPr="00480FCA" w:rsidTr="008E5FA3">
        <w:tc>
          <w:tcPr>
            <w:tcW w:w="1668" w:type="dxa"/>
          </w:tcPr>
          <w:p w:rsidR="008E5FA3" w:rsidRPr="00480FCA" w:rsidRDefault="008E5FA3" w:rsidP="004D411B">
            <w:r>
              <w:t>SDNP/15/02886/LIS</w:t>
            </w:r>
          </w:p>
        </w:tc>
        <w:tc>
          <w:tcPr>
            <w:tcW w:w="2409" w:type="dxa"/>
          </w:tcPr>
          <w:p w:rsidR="008E5FA3" w:rsidRPr="00480FCA" w:rsidRDefault="008E5FA3" w:rsidP="004D411B">
            <w:pPr>
              <w:jc w:val="both"/>
            </w:pPr>
            <w:r>
              <w:t xml:space="preserve">Mr. &amp; Mrs. J. Burt, Little </w:t>
            </w:r>
            <w:proofErr w:type="spellStart"/>
            <w:r>
              <w:t>Bignor</w:t>
            </w:r>
            <w:proofErr w:type="spellEnd"/>
            <w:r>
              <w:t xml:space="preserve"> Farm, A.272 </w:t>
            </w:r>
            <w:proofErr w:type="spellStart"/>
            <w:r>
              <w:t>Wakestone</w:t>
            </w:r>
            <w:proofErr w:type="spellEnd"/>
            <w:r>
              <w:t xml:space="preserve"> Lane to </w:t>
            </w:r>
            <w:proofErr w:type="spellStart"/>
            <w:r>
              <w:t>Croucham</w:t>
            </w:r>
            <w:proofErr w:type="spellEnd"/>
            <w:r>
              <w:t xml:space="preserve"> Lane, </w:t>
            </w:r>
            <w:proofErr w:type="spellStart"/>
            <w:r>
              <w:t>Kirdford</w:t>
            </w:r>
            <w:proofErr w:type="spellEnd"/>
            <w:r>
              <w:t xml:space="preserve"> – Internal alterations to kitchen comprising removal of pier and insertion of steel.</w:t>
            </w:r>
          </w:p>
        </w:tc>
        <w:tc>
          <w:tcPr>
            <w:tcW w:w="5670" w:type="dxa"/>
          </w:tcPr>
          <w:p w:rsidR="008E5FA3" w:rsidRPr="009E39FC" w:rsidRDefault="009E39FC" w:rsidP="004D411B">
            <w:pPr>
              <w:jc w:val="both"/>
            </w:pPr>
            <w:r>
              <w:t xml:space="preserve">As long as the Conservation Officer was happy with the proposed internal alterations, there was </w:t>
            </w:r>
            <w:r>
              <w:rPr>
                <w:b/>
                <w:u w:val="single"/>
              </w:rPr>
              <w:t>NO OBJECTION</w:t>
            </w:r>
            <w:r>
              <w:t>.</w:t>
            </w:r>
          </w:p>
        </w:tc>
      </w:tr>
      <w:tr w:rsidR="008E5FA3" w:rsidRPr="00480FCA" w:rsidTr="008E5FA3">
        <w:tc>
          <w:tcPr>
            <w:tcW w:w="1668" w:type="dxa"/>
          </w:tcPr>
          <w:p w:rsidR="008E5FA3" w:rsidRPr="00480FCA" w:rsidRDefault="008E5FA3" w:rsidP="004D411B">
            <w:r>
              <w:t>KD/15/01884/DOM</w:t>
            </w:r>
          </w:p>
        </w:tc>
        <w:tc>
          <w:tcPr>
            <w:tcW w:w="2409" w:type="dxa"/>
          </w:tcPr>
          <w:p w:rsidR="008E5FA3" w:rsidRPr="00480FCA" w:rsidRDefault="008E5FA3" w:rsidP="004D411B">
            <w:pPr>
              <w:jc w:val="both"/>
            </w:pPr>
            <w:r>
              <w:t xml:space="preserve">Mr. &amp; Mrs. S. </w:t>
            </w:r>
            <w:proofErr w:type="spellStart"/>
            <w:r>
              <w:t>LaFosse</w:t>
            </w:r>
            <w:proofErr w:type="spellEnd"/>
            <w:r>
              <w:t xml:space="preserve">, </w:t>
            </w:r>
            <w:proofErr w:type="spellStart"/>
            <w:r>
              <w:t>Biddlehook</w:t>
            </w:r>
            <w:proofErr w:type="spellEnd"/>
            <w:r>
              <w:t xml:space="preserve">, Plaistow Road, </w:t>
            </w:r>
            <w:proofErr w:type="spellStart"/>
            <w:r>
              <w:t>Kirdford</w:t>
            </w:r>
            <w:proofErr w:type="spellEnd"/>
            <w:r>
              <w:t xml:space="preserve"> – Construction of a new </w:t>
            </w:r>
            <w:r>
              <w:lastRenderedPageBreak/>
              <w:t>4 bay oak framed garage.</w:t>
            </w:r>
          </w:p>
        </w:tc>
        <w:tc>
          <w:tcPr>
            <w:tcW w:w="5670" w:type="dxa"/>
          </w:tcPr>
          <w:p w:rsidR="008E5FA3" w:rsidRPr="009E39FC" w:rsidRDefault="009E39FC" w:rsidP="004D411B">
            <w:pPr>
              <w:jc w:val="both"/>
            </w:pPr>
            <w:r>
              <w:lastRenderedPageBreak/>
              <w:t xml:space="preserve">There was </w:t>
            </w:r>
            <w:r>
              <w:rPr>
                <w:b/>
                <w:u w:val="single"/>
              </w:rPr>
              <w:t>NO OBJECTION</w:t>
            </w:r>
            <w:r>
              <w:t>, but the Council would like a condition being attached that would remove permitted development rights on this building and restricting the use of the garaging of vehicles and domestic storage.</w:t>
            </w:r>
          </w:p>
        </w:tc>
      </w:tr>
      <w:tr w:rsidR="008E5FA3" w:rsidRPr="00480FCA" w:rsidTr="008E5FA3">
        <w:tc>
          <w:tcPr>
            <w:tcW w:w="1668" w:type="dxa"/>
          </w:tcPr>
          <w:p w:rsidR="008E5FA3" w:rsidRPr="00480FCA" w:rsidRDefault="008E5FA3" w:rsidP="004D411B">
            <w:r>
              <w:lastRenderedPageBreak/>
              <w:t>KD/15/01898/LBC</w:t>
            </w:r>
          </w:p>
        </w:tc>
        <w:tc>
          <w:tcPr>
            <w:tcW w:w="2409" w:type="dxa"/>
          </w:tcPr>
          <w:p w:rsidR="008E5FA3" w:rsidRPr="00480FCA" w:rsidRDefault="008E5FA3" w:rsidP="004D411B">
            <w:pPr>
              <w:jc w:val="both"/>
            </w:pPr>
            <w:r>
              <w:t xml:space="preserve">Mrs. D. Tucker, </w:t>
            </w:r>
            <w:proofErr w:type="spellStart"/>
            <w:r>
              <w:t>Funtings</w:t>
            </w:r>
            <w:proofErr w:type="spellEnd"/>
            <w:r>
              <w:t xml:space="preserve"> Farm, Plaistow Road, </w:t>
            </w:r>
            <w:proofErr w:type="spellStart"/>
            <w:r>
              <w:t>Kirdford</w:t>
            </w:r>
            <w:proofErr w:type="spellEnd"/>
            <w:r>
              <w:t xml:space="preserve"> – To move the existing kitchen to the existing modern family room.  Reinstate the fire place in the former kitchen and install French doors to an existing window in the proposed new kitchen.</w:t>
            </w:r>
          </w:p>
        </w:tc>
        <w:tc>
          <w:tcPr>
            <w:tcW w:w="5670" w:type="dxa"/>
          </w:tcPr>
          <w:p w:rsidR="008E5FA3" w:rsidRPr="00480FCA" w:rsidRDefault="009E39FC" w:rsidP="004D411B">
            <w:pPr>
              <w:jc w:val="both"/>
            </w:pPr>
            <w:r>
              <w:t xml:space="preserve">As long as the Conservation Officer was happy with the proposed internal alterations, there was </w:t>
            </w:r>
            <w:r>
              <w:rPr>
                <w:b/>
                <w:u w:val="single"/>
              </w:rPr>
              <w:t>NO OBJECTION</w:t>
            </w:r>
            <w:r>
              <w:t>.</w:t>
            </w:r>
          </w:p>
        </w:tc>
      </w:tr>
    </w:tbl>
    <w:p w:rsidR="008E5FA3" w:rsidRDefault="008E5FA3"/>
    <w:p w:rsidR="008E5FA3" w:rsidRPr="004122CD" w:rsidRDefault="008E5FA3" w:rsidP="008E5FA3">
      <w:pPr>
        <w:jc w:val="both"/>
      </w:pPr>
    </w:p>
    <w:p w:rsidR="008E5FA3" w:rsidRDefault="003716C7" w:rsidP="003716C7">
      <w:pPr>
        <w:ind w:left="720" w:hanging="720"/>
        <w:jc w:val="both"/>
      </w:pPr>
      <w:r>
        <w:t>11</w:t>
      </w:r>
      <w:r w:rsidR="008E5FA3" w:rsidRPr="004122CD">
        <w:t>.</w:t>
      </w:r>
      <w:r w:rsidR="008E5FA3" w:rsidRPr="004122CD">
        <w:tab/>
      </w:r>
      <w:r w:rsidR="008E5FA3" w:rsidRPr="008E5FA3">
        <w:rPr>
          <w:b/>
          <w:u w:val="single"/>
        </w:rPr>
        <w:t>To Note Planning Decisions received from Chichester District Council</w:t>
      </w:r>
      <w:r w:rsidR="008E5FA3">
        <w:t>.</w:t>
      </w:r>
      <w:r>
        <w:t xml:space="preserve">  No decision notices had been received.</w:t>
      </w:r>
      <w:r w:rsidR="00E335C2">
        <w:t xml:space="preserve">  However, an e-mail should be sent to CDC asking what the decision had been on KD/15/01167/ELD </w:t>
      </w:r>
      <w:proofErr w:type="spellStart"/>
      <w:r w:rsidR="00E335C2">
        <w:t>Birchlands</w:t>
      </w:r>
      <w:proofErr w:type="spellEnd"/>
      <w:r w:rsidR="00E335C2">
        <w:t xml:space="preserve">, Glasshouse Lane, </w:t>
      </w:r>
      <w:proofErr w:type="spellStart"/>
      <w:proofErr w:type="gramStart"/>
      <w:r w:rsidR="00E335C2">
        <w:t>Kirdford</w:t>
      </w:r>
      <w:proofErr w:type="spellEnd"/>
      <w:proofErr w:type="gramEnd"/>
      <w:r w:rsidR="00E335C2">
        <w:t xml:space="preserve">. </w:t>
      </w:r>
      <w:r w:rsidR="008E5FA3" w:rsidRPr="004122CD">
        <w:tab/>
      </w:r>
    </w:p>
    <w:p w:rsidR="008E5FA3" w:rsidRPr="004122CD" w:rsidRDefault="008E5FA3" w:rsidP="008E5FA3">
      <w:pPr>
        <w:ind w:left="1440" w:hanging="720"/>
        <w:jc w:val="both"/>
      </w:pPr>
    </w:p>
    <w:p w:rsidR="00E335C2" w:rsidRDefault="003716C7" w:rsidP="008E5FA3">
      <w:pPr>
        <w:jc w:val="both"/>
      </w:pPr>
      <w:r>
        <w:t>12</w:t>
      </w:r>
      <w:r w:rsidR="008E5FA3" w:rsidRPr="004122CD">
        <w:t>.</w:t>
      </w:r>
      <w:r w:rsidR="008E5FA3" w:rsidRPr="004122CD">
        <w:tab/>
      </w:r>
      <w:proofErr w:type="gramStart"/>
      <w:r w:rsidR="008E5FA3" w:rsidRPr="008E5FA3">
        <w:rPr>
          <w:b/>
          <w:u w:val="single"/>
        </w:rPr>
        <w:t>Enforcement</w:t>
      </w:r>
      <w:r w:rsidR="00E335C2">
        <w:t xml:space="preserve"> :</w:t>
      </w:r>
      <w:proofErr w:type="gramEnd"/>
      <w:r w:rsidR="00E335C2">
        <w:t>-</w:t>
      </w:r>
    </w:p>
    <w:p w:rsidR="00E335C2" w:rsidRDefault="00E335C2" w:rsidP="008E5FA3">
      <w:pPr>
        <w:jc w:val="both"/>
      </w:pPr>
    </w:p>
    <w:p w:rsidR="00E335C2" w:rsidRDefault="00E335C2" w:rsidP="00E335C2">
      <w:pPr>
        <w:ind w:left="1440" w:hanging="720"/>
        <w:jc w:val="both"/>
      </w:pPr>
      <w:r>
        <w:t>(a)</w:t>
      </w:r>
      <w:r>
        <w:tab/>
        <w:t>The Caravan, Glasshouse Lane – previously CDC Enforcement had not been able to track down the owner, but this information was now known.</w:t>
      </w:r>
    </w:p>
    <w:p w:rsidR="00E335C2" w:rsidRDefault="00E335C2" w:rsidP="00E335C2">
      <w:pPr>
        <w:ind w:left="1440" w:hanging="720"/>
        <w:jc w:val="both"/>
      </w:pPr>
    </w:p>
    <w:p w:rsidR="00E335C2" w:rsidRDefault="00E335C2" w:rsidP="00E335C2">
      <w:pPr>
        <w:ind w:left="1440" w:hanging="720"/>
        <w:jc w:val="both"/>
      </w:pPr>
      <w:r>
        <w:t>(b)</w:t>
      </w:r>
      <w:r>
        <w:tab/>
        <w:t xml:space="preserve">Land near </w:t>
      </w:r>
      <w:proofErr w:type="spellStart"/>
      <w:r>
        <w:t>Boxal</w:t>
      </w:r>
      <w:proofErr w:type="spellEnd"/>
      <w:r>
        <w:t xml:space="preserve"> Bridge – a report had been received that works were being undertaken in the woods and that this could be seen on Google Earth.  This should be looked at and reported if necessary.</w:t>
      </w:r>
    </w:p>
    <w:p w:rsidR="00E335C2" w:rsidRDefault="00E335C2" w:rsidP="00E335C2">
      <w:pPr>
        <w:ind w:left="1440" w:hanging="720"/>
        <w:jc w:val="both"/>
      </w:pPr>
    </w:p>
    <w:p w:rsidR="00E335C2" w:rsidRDefault="00E335C2" w:rsidP="00E335C2">
      <w:pPr>
        <w:ind w:left="1440" w:hanging="720"/>
        <w:jc w:val="both"/>
      </w:pPr>
      <w:r>
        <w:t>(c)</w:t>
      </w:r>
      <w:r>
        <w:tab/>
      </w:r>
      <w:proofErr w:type="spellStart"/>
      <w:r>
        <w:t>Idolsfold</w:t>
      </w:r>
      <w:proofErr w:type="spellEnd"/>
      <w:r>
        <w:t xml:space="preserve"> Barn – a report had been sent that a swimming pool was being constructed and a question </w:t>
      </w:r>
      <w:proofErr w:type="gramStart"/>
      <w:r>
        <w:t>raised</w:t>
      </w:r>
      <w:proofErr w:type="gramEnd"/>
      <w:r>
        <w:t xml:space="preserve"> with CDC as to how it could be told if agricultural land was being used as garden.  No reply had yet been received.</w:t>
      </w:r>
    </w:p>
    <w:p w:rsidR="00E335C2" w:rsidRDefault="00E335C2" w:rsidP="00E335C2">
      <w:pPr>
        <w:ind w:left="1440" w:hanging="720"/>
        <w:jc w:val="both"/>
      </w:pPr>
    </w:p>
    <w:p w:rsidR="008E5FA3" w:rsidRPr="004122CD" w:rsidRDefault="00E335C2" w:rsidP="00E335C2">
      <w:pPr>
        <w:ind w:left="1440" w:hanging="720"/>
        <w:jc w:val="both"/>
      </w:pPr>
      <w:r>
        <w:t>(d)</w:t>
      </w:r>
      <w:r>
        <w:tab/>
      </w:r>
      <w:proofErr w:type="spellStart"/>
      <w:r>
        <w:t>Hadden</w:t>
      </w:r>
      <w:proofErr w:type="spellEnd"/>
      <w:r>
        <w:t xml:space="preserve"> House, Glasshouse Lane – It had been reported that the tractor shed was apparently now being lived in. </w:t>
      </w:r>
      <w:r w:rsidR="003716C7">
        <w:t xml:space="preserve">  </w:t>
      </w:r>
    </w:p>
    <w:p w:rsidR="008E5FA3" w:rsidRDefault="008E5FA3"/>
    <w:p w:rsidR="003716C7" w:rsidRDefault="003716C7">
      <w:r>
        <w:t xml:space="preserve">There being no further business the meeting closed at </w:t>
      </w:r>
      <w:r w:rsidR="00E335C2">
        <w:t>7.05 p.m.</w:t>
      </w:r>
    </w:p>
    <w:p w:rsidR="00E335C2" w:rsidRDefault="00E335C2"/>
    <w:p w:rsidR="00E335C2" w:rsidRDefault="00E335C2"/>
    <w:p w:rsidR="00E335C2" w:rsidRDefault="00E335C2"/>
    <w:p w:rsidR="00E335C2" w:rsidRDefault="00E335C2"/>
    <w:p w:rsidR="00E335C2" w:rsidRDefault="00E335C2"/>
    <w:p w:rsidR="00E335C2" w:rsidRDefault="00E335C2"/>
    <w:p w:rsidR="00E335C2" w:rsidRDefault="00E335C2"/>
    <w:p w:rsidR="00E335C2" w:rsidRDefault="00E335C2"/>
    <w:p w:rsidR="00E335C2" w:rsidRDefault="00E335C2"/>
    <w:p w:rsidR="00E335C2" w:rsidRDefault="00E335C2"/>
    <w:p w:rsidR="00E335C2" w:rsidRDefault="00E335C2"/>
    <w:p w:rsidR="00E335C2" w:rsidRDefault="00E335C2"/>
    <w:p w:rsidR="00E335C2" w:rsidRDefault="00E335C2" w:rsidP="00E335C2">
      <w:pPr>
        <w:jc w:val="center"/>
      </w:pPr>
      <w:r>
        <w:t>-6-</w:t>
      </w:r>
    </w:p>
    <w:sectPr w:rsidR="00E335C2" w:rsidSect="008E5FA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A3"/>
    <w:rsid w:val="003716C7"/>
    <w:rsid w:val="008E5FA3"/>
    <w:rsid w:val="009E39FC"/>
    <w:rsid w:val="009E5C41"/>
    <w:rsid w:val="00E33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A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FA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dc:creator>
  <cp:lastModifiedBy>marshall</cp:lastModifiedBy>
  <cp:revision>2</cp:revision>
  <cp:lastPrinted>2015-07-07T09:42:00Z</cp:lastPrinted>
  <dcterms:created xsi:type="dcterms:W3CDTF">2015-07-03T10:30:00Z</dcterms:created>
  <dcterms:modified xsi:type="dcterms:W3CDTF">2015-07-07T09:43:00Z</dcterms:modified>
</cp:coreProperties>
</file>